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39B70" w14:textId="60C84299" w:rsidR="00DA6B0C" w:rsidRDefault="009748EF" w:rsidP="00DA6B0C">
      <w:r>
        <w:pict w14:anchorId="7DAFCCBB">
          <v:rect id="_x0000_i1025" style="width:0;height:1.5pt" o:hralign="center" o:hrstd="t" o:hr="t" fillcolor="#a0a0a0" stroked="f"/>
        </w:pict>
      </w:r>
    </w:p>
    <w:tbl>
      <w:tblPr>
        <w:tblStyle w:val="TabelacomGrelha"/>
        <w:tblpPr w:leftFromText="141" w:rightFromText="141" w:vertAnchor="text" w:tblpY="1"/>
        <w:tblOverlap w:val="never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261"/>
      </w:tblGrid>
      <w:tr w:rsidR="00DA6B0C" w14:paraId="51BE6427" w14:textId="77777777" w:rsidTr="00563CF4">
        <w:tc>
          <w:tcPr>
            <w:tcW w:w="5670" w:type="dxa"/>
          </w:tcPr>
          <w:p w14:paraId="60BEF8DE" w14:textId="77777777" w:rsidR="00DA6B0C" w:rsidRDefault="00DA6B0C" w:rsidP="00563C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Data: </w:t>
            </w:r>
          </w:p>
        </w:tc>
        <w:tc>
          <w:tcPr>
            <w:tcW w:w="3261" w:type="dxa"/>
          </w:tcPr>
          <w:p w14:paraId="195E4D0B" w14:textId="77777777" w:rsidR="00DA6B0C" w:rsidRDefault="00DA6B0C" w:rsidP="00563C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Hora: </w:t>
            </w:r>
          </w:p>
        </w:tc>
      </w:tr>
      <w:tr w:rsidR="00DA6B0C" w14:paraId="4F684FD1" w14:textId="77777777" w:rsidTr="00563CF4">
        <w:tc>
          <w:tcPr>
            <w:tcW w:w="5670" w:type="dxa"/>
          </w:tcPr>
          <w:p w14:paraId="10151F1C" w14:textId="7E9AFAC5" w:rsidR="00DA6B0C" w:rsidRDefault="00DA6B0C" w:rsidP="00563C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Objeto: </w:t>
            </w:r>
            <w:r w:rsidR="00D44621">
              <w:rPr>
                <w:b/>
                <w:bCs/>
              </w:rPr>
              <w:t xml:space="preserve">REVISÃO DA </w:t>
            </w:r>
            <w:r>
              <w:rPr>
                <w:b/>
                <w:bCs/>
              </w:rPr>
              <w:t>DECISÃO CCD</w:t>
            </w:r>
            <w:r w:rsidRPr="00B15371">
              <w:rPr>
                <w:b/>
                <w:bCs/>
              </w:rPr>
              <w:t xml:space="preserve"> Nº: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261" w:type="dxa"/>
          </w:tcPr>
          <w:p w14:paraId="15574114" w14:textId="77777777" w:rsidR="00DA6B0C" w:rsidRDefault="00DA6B0C" w:rsidP="00563C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Doc. Nº: 2.            Log: </w:t>
            </w:r>
          </w:p>
        </w:tc>
      </w:tr>
    </w:tbl>
    <w:p w14:paraId="54A2D8F1" w14:textId="021C69CF" w:rsidR="00DA6B0C" w:rsidRDefault="009748EF" w:rsidP="00DA6B0C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pict w14:anchorId="46212F32">
          <v:rect id="_x0000_i1026" style="width:0;height:1.5pt" o:hralign="center" o:hrstd="t" o:hr="t" fillcolor="#a0a0a0" stroked="f"/>
        </w:pic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790"/>
      </w:tblGrid>
      <w:tr w:rsidR="00DA6B0C" w14:paraId="11946698" w14:textId="77777777" w:rsidTr="00563CF4">
        <w:tc>
          <w:tcPr>
            <w:tcW w:w="704" w:type="dxa"/>
          </w:tcPr>
          <w:p w14:paraId="06698AAB" w14:textId="77777777" w:rsidR="00DA6B0C" w:rsidRDefault="00DA6B0C" w:rsidP="00563CF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Para:</w:t>
            </w:r>
          </w:p>
        </w:tc>
        <w:tc>
          <w:tcPr>
            <w:tcW w:w="7790" w:type="dxa"/>
          </w:tcPr>
          <w:p w14:paraId="19F971EE" w14:textId="77777777" w:rsidR="00DA6B0C" w:rsidRPr="007A25CA" w:rsidRDefault="00DA6B0C" w:rsidP="00563CF4">
            <w:pPr>
              <w:autoSpaceDE w:val="0"/>
              <w:autoSpaceDN w:val="0"/>
              <w:adjustRightInd w:val="0"/>
            </w:pPr>
            <w:r w:rsidRPr="007A25CA">
              <w:t>Concorrente #</w:t>
            </w:r>
            <w:r w:rsidRPr="006120D4">
              <w:rPr>
                <w:color w:val="AEAAAA" w:themeColor="background2" w:themeShade="BF"/>
              </w:rPr>
              <w:t>1</w:t>
            </w:r>
          </w:p>
        </w:tc>
      </w:tr>
      <w:tr w:rsidR="00DA6B0C" w14:paraId="4624A687" w14:textId="77777777" w:rsidTr="00563CF4">
        <w:tc>
          <w:tcPr>
            <w:tcW w:w="704" w:type="dxa"/>
          </w:tcPr>
          <w:p w14:paraId="0530925D" w14:textId="77777777" w:rsidR="00DA6B0C" w:rsidRDefault="00DA6B0C" w:rsidP="00563CF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790" w:type="dxa"/>
          </w:tcPr>
          <w:p w14:paraId="336BB5A7" w14:textId="71A7AFC3" w:rsidR="00FA70CA" w:rsidRPr="007A25CA" w:rsidRDefault="00FA70CA" w:rsidP="006120D4">
            <w:pPr>
              <w:autoSpaceDE w:val="0"/>
              <w:autoSpaceDN w:val="0"/>
              <w:adjustRightInd w:val="0"/>
            </w:pPr>
            <w:r w:rsidRPr="00FA70CA">
              <w:rPr>
                <w:i/>
                <w:iCs/>
                <w:color w:val="BFBFBF" w:themeColor="background1" w:themeShade="BF"/>
              </w:rPr>
              <w:t>(Nome concorrente</w:t>
            </w:r>
            <w:r w:rsidR="006120D4">
              <w:rPr>
                <w:i/>
                <w:iCs/>
                <w:color w:val="BFBFBF" w:themeColor="background1" w:themeShade="BF"/>
              </w:rPr>
              <w:t xml:space="preserve"> e nº carro</w:t>
            </w:r>
            <w:r w:rsidRPr="00FA70CA">
              <w:rPr>
                <w:i/>
                <w:iCs/>
                <w:color w:val="BFBFBF" w:themeColor="background1" w:themeShade="BF"/>
              </w:rPr>
              <w:t>)</w:t>
            </w:r>
          </w:p>
        </w:tc>
      </w:tr>
    </w:tbl>
    <w:p w14:paraId="4CDE16E2" w14:textId="3ABA231D" w:rsidR="00B9541F" w:rsidRDefault="009748EF" w:rsidP="00C32B1A">
      <w:pPr>
        <w:tabs>
          <w:tab w:val="right" w:pos="8504"/>
        </w:tabs>
        <w:jc w:val="both"/>
        <w:rPr>
          <w:b/>
          <w:bCs/>
        </w:rPr>
      </w:pPr>
      <w:r>
        <w:pict w14:anchorId="19645FC1">
          <v:rect id="_x0000_i1027" style="width:0;height:1.5pt" o:hralign="center" o:hrstd="t" o:hr="t" fillcolor="#a0a0a0" stroked="f"/>
        </w:pict>
      </w:r>
    </w:p>
    <w:p w14:paraId="5AF6CACB" w14:textId="4A5C29BF" w:rsidR="004B2ED5" w:rsidRDefault="004B2ED5" w:rsidP="00C32B1A">
      <w:pPr>
        <w:tabs>
          <w:tab w:val="right" w:pos="8504"/>
        </w:tabs>
        <w:jc w:val="both"/>
        <w:rPr>
          <w:color w:val="AEAAAA" w:themeColor="background2" w:themeShade="BF"/>
        </w:rPr>
      </w:pPr>
      <w:r>
        <w:t>O Colégio de Comissários</w:t>
      </w:r>
      <w:r w:rsidR="00B25EB4">
        <w:t>,</w:t>
      </w:r>
      <w:r w:rsidR="006C496B">
        <w:t xml:space="preserve"> tendo recebido</w:t>
      </w:r>
      <w:r>
        <w:t xml:space="preserve"> </w:t>
      </w:r>
      <w:r w:rsidRPr="00B25EB4">
        <w:rPr>
          <w:color w:val="AEAAAA" w:themeColor="background2" w:themeShade="BF"/>
        </w:rPr>
        <w:t>um</w:t>
      </w:r>
      <w:r w:rsidR="00B25EB4" w:rsidRPr="00B25EB4">
        <w:rPr>
          <w:color w:val="AEAAAA" w:themeColor="background2" w:themeShade="BF"/>
        </w:rPr>
        <w:t>a reclamação de …. (doc nº…) / um relatório de … (doc nº …), tendo examinado … (o vídeo/áudio)</w:t>
      </w:r>
      <w:r w:rsidR="00BC6E25" w:rsidRPr="00BC6E25">
        <w:rPr>
          <w:i/>
          <w:iCs/>
        </w:rPr>
        <w:t>,</w:t>
      </w:r>
      <w:r w:rsidR="00B25EB4">
        <w:rPr>
          <w:i/>
          <w:iCs/>
        </w:rPr>
        <w:t xml:space="preserve"> </w:t>
      </w:r>
      <w:r w:rsidR="001A3119">
        <w:t xml:space="preserve">para revisão da decisão de acordo com o Artigo 14.1.1 do Código Desportivo Internacional e Artigo 14.4 das Prescrições Específicas de Automobilismo e Karting para revisão da decisão realizada na competição …. </w:t>
      </w:r>
      <w:r w:rsidR="001A3119" w:rsidRPr="001A3119">
        <w:rPr>
          <w:color w:val="AEAAAA" w:themeColor="background2" w:themeShade="BF"/>
        </w:rPr>
        <w:t>(nome da competição)</w:t>
      </w:r>
    </w:p>
    <w:p w14:paraId="4CBA5EF9" w14:textId="2C619BDE" w:rsidR="001A3119" w:rsidRPr="001A3119" w:rsidRDefault="001A3119" w:rsidP="00C32B1A">
      <w:pPr>
        <w:tabs>
          <w:tab w:val="right" w:pos="8504"/>
        </w:tabs>
        <w:jc w:val="both"/>
      </w:pPr>
      <w:r w:rsidRPr="001A3119">
        <w:t>O CCD</w:t>
      </w:r>
      <w:r>
        <w:t>,</w:t>
      </w:r>
      <w:r w:rsidRPr="001A3119">
        <w:t xml:space="preserve"> tendo examinado</w:t>
      </w:r>
      <w:r>
        <w:t xml:space="preserve"> </w:t>
      </w:r>
      <w:r w:rsidR="006C22F3">
        <w:t xml:space="preserve">…., notificou e ouviu o representante da equipa </w:t>
      </w:r>
      <w:r w:rsidR="00170A44">
        <w:t xml:space="preserve">/ outros </w:t>
      </w:r>
      <w:r w:rsidR="006C22F3" w:rsidRPr="006C22F3">
        <w:rPr>
          <w:color w:val="AEAAAA" w:themeColor="background2" w:themeShade="BF"/>
        </w:rPr>
        <w:t>(nome e doc nº)</w:t>
      </w:r>
      <w:r w:rsidR="006C22F3">
        <w:rPr>
          <w:color w:val="AEAAAA" w:themeColor="background2" w:themeShade="BF"/>
        </w:rPr>
        <w:t xml:space="preserve">, </w:t>
      </w:r>
      <w:r w:rsidR="006C22F3">
        <w:t>determinou o seguinte:</w:t>
      </w:r>
    </w:p>
    <w:p w14:paraId="66E7CDC0" w14:textId="15060FBA" w:rsidR="006C22F3" w:rsidRDefault="0060072E" w:rsidP="004B2ED5">
      <w:pPr>
        <w:jc w:val="both"/>
      </w:pPr>
      <w:r w:rsidRPr="001A3119">
        <w:rPr>
          <w:b/>
          <w:bCs/>
        </w:rPr>
        <w:t xml:space="preserve">Decisão: </w:t>
      </w:r>
      <w:r w:rsidR="006C22F3" w:rsidRPr="006C22F3">
        <w:t>existe / não existe um novo elemento significativo e relevante</w:t>
      </w:r>
      <w:r w:rsidR="006C22F3">
        <w:t xml:space="preserve"> que não estava disponível para as partes no momento da decisão em causa.</w:t>
      </w:r>
    </w:p>
    <w:p w14:paraId="16EA0504" w14:textId="33011F58" w:rsidR="00FD2BA7" w:rsidRPr="006C22F3" w:rsidRDefault="00B25EB4" w:rsidP="00636F5B">
      <w:pPr>
        <w:spacing w:after="0" w:line="240" w:lineRule="auto"/>
        <w:jc w:val="both"/>
        <w:rPr>
          <w:color w:val="AEAAAA" w:themeColor="background2" w:themeShade="BF"/>
        </w:rPr>
      </w:pPr>
      <w:bookmarkStart w:id="0" w:name="_Hlk48150855"/>
      <w:r w:rsidRPr="006C22F3">
        <w:rPr>
          <w:b/>
          <w:bCs/>
        </w:rPr>
        <w:t>Motivo:</w:t>
      </w:r>
      <w:r w:rsidR="006C22F3" w:rsidRPr="006C22F3">
        <w:rPr>
          <w:b/>
          <w:bCs/>
        </w:rPr>
        <w:t xml:space="preserve"> </w:t>
      </w:r>
      <w:r w:rsidR="006C22F3" w:rsidRPr="006C22F3">
        <w:rPr>
          <w:color w:val="AEAAAA" w:themeColor="background2" w:themeShade="BF"/>
        </w:rPr>
        <w:t>(explique claramente o porquê do novo element</w:t>
      </w:r>
      <w:r w:rsidR="006C22F3">
        <w:rPr>
          <w:color w:val="AEAAAA" w:themeColor="background2" w:themeShade="BF"/>
        </w:rPr>
        <w:t>o</w:t>
      </w:r>
      <w:r w:rsidR="006C22F3" w:rsidRPr="006C22F3">
        <w:rPr>
          <w:color w:val="AEAAAA" w:themeColor="background2" w:themeShade="BF"/>
        </w:rPr>
        <w:t xml:space="preserve"> </w:t>
      </w:r>
      <w:r w:rsidR="00E96982">
        <w:rPr>
          <w:color w:val="AEAAAA" w:themeColor="background2" w:themeShade="BF"/>
        </w:rPr>
        <w:t>1) é significante e relevante para a decisão ou não decisão e 2) e porque é um novo elemento (explo: não estava disponível no momento da decisão)</w:t>
      </w:r>
    </w:p>
    <w:p w14:paraId="39B566A7" w14:textId="7F2FDE78" w:rsidR="00B25EB4" w:rsidRPr="006C22F3" w:rsidRDefault="00B25EB4" w:rsidP="00636F5B">
      <w:pPr>
        <w:spacing w:after="0" w:line="240" w:lineRule="auto"/>
        <w:jc w:val="both"/>
        <w:rPr>
          <w:b/>
          <w:bCs/>
        </w:rPr>
      </w:pPr>
    </w:p>
    <w:p w14:paraId="6A769E92" w14:textId="63AE4657" w:rsidR="00B25EB4" w:rsidRPr="006C22F3" w:rsidRDefault="00B25EB4" w:rsidP="00636F5B">
      <w:pPr>
        <w:spacing w:after="0" w:line="240" w:lineRule="auto"/>
        <w:jc w:val="both"/>
        <w:rPr>
          <w:b/>
          <w:bCs/>
        </w:rPr>
      </w:pPr>
    </w:p>
    <w:p w14:paraId="2FCD68C0" w14:textId="77777777" w:rsidR="00B25EB4" w:rsidRPr="006C22F3" w:rsidRDefault="00B25EB4" w:rsidP="00636F5B">
      <w:pPr>
        <w:spacing w:after="0" w:line="240" w:lineRule="auto"/>
        <w:jc w:val="both"/>
        <w:rPr>
          <w:b/>
          <w:bCs/>
        </w:rPr>
      </w:pPr>
    </w:p>
    <w:p w14:paraId="6790BB90" w14:textId="6091B3B9" w:rsidR="00FD2BA7" w:rsidRDefault="00447F73" w:rsidP="00636F5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 acordo com o Artigo </w:t>
      </w:r>
      <w:r w:rsidR="00E96982">
        <w:rPr>
          <w:sz w:val="20"/>
          <w:szCs w:val="20"/>
        </w:rPr>
        <w:t>14.3</w:t>
      </w:r>
      <w:r>
        <w:rPr>
          <w:sz w:val="20"/>
          <w:szCs w:val="20"/>
        </w:rPr>
        <w:t xml:space="preserve"> do Código Desportivo Internacional </w:t>
      </w:r>
      <w:r w:rsidR="00E96982">
        <w:rPr>
          <w:sz w:val="20"/>
          <w:szCs w:val="20"/>
        </w:rPr>
        <w:t>esta decisão não é passível de apelo.</w:t>
      </w:r>
    </w:p>
    <w:bookmarkEnd w:id="0"/>
    <w:p w14:paraId="5AD5232B" w14:textId="3DB31B43" w:rsidR="005941B5" w:rsidRDefault="005941B5" w:rsidP="005941B5">
      <w:pPr>
        <w:spacing w:after="0" w:line="240" w:lineRule="auto"/>
        <w:jc w:val="both"/>
        <w:rPr>
          <w:sz w:val="20"/>
          <w:szCs w:val="20"/>
        </w:rPr>
      </w:pPr>
    </w:p>
    <w:p w14:paraId="1B29AFBC" w14:textId="6CD5246C" w:rsidR="005941B5" w:rsidRDefault="005941B5" w:rsidP="005941B5">
      <w:pPr>
        <w:spacing w:after="0" w:line="240" w:lineRule="auto"/>
        <w:jc w:val="both"/>
        <w:rPr>
          <w:sz w:val="20"/>
          <w:szCs w:val="20"/>
          <w:highlight w:val="green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740994" w14:paraId="6DE55E20" w14:textId="77777777" w:rsidTr="003215F6">
        <w:tc>
          <w:tcPr>
            <w:tcW w:w="2831" w:type="dxa"/>
          </w:tcPr>
          <w:p w14:paraId="3D5A4D0B" w14:textId="77777777" w:rsidR="00740994" w:rsidRDefault="00740994" w:rsidP="003215F6">
            <w:pPr>
              <w:autoSpaceDE w:val="0"/>
              <w:autoSpaceDN w:val="0"/>
              <w:adjustRightInd w:val="0"/>
            </w:pPr>
            <w:r>
              <w:t>Nome</w:t>
            </w:r>
          </w:p>
        </w:tc>
        <w:tc>
          <w:tcPr>
            <w:tcW w:w="2831" w:type="dxa"/>
          </w:tcPr>
          <w:p w14:paraId="4C4A6FC5" w14:textId="77777777" w:rsidR="00740994" w:rsidRDefault="00740994" w:rsidP="003215F6">
            <w:pPr>
              <w:autoSpaceDE w:val="0"/>
              <w:autoSpaceDN w:val="0"/>
              <w:adjustRightInd w:val="0"/>
            </w:pPr>
            <w:r>
              <w:t>Nome</w:t>
            </w:r>
          </w:p>
        </w:tc>
        <w:tc>
          <w:tcPr>
            <w:tcW w:w="2832" w:type="dxa"/>
          </w:tcPr>
          <w:p w14:paraId="5EAEAB10" w14:textId="77777777" w:rsidR="00740994" w:rsidRPr="00090898" w:rsidRDefault="00740994" w:rsidP="003215F6">
            <w:pPr>
              <w:autoSpaceDE w:val="0"/>
              <w:autoSpaceDN w:val="0"/>
              <w:adjustRightInd w:val="0"/>
            </w:pPr>
            <w:r>
              <w:t>Nome</w:t>
            </w:r>
          </w:p>
        </w:tc>
      </w:tr>
      <w:tr w:rsidR="00740994" w14:paraId="31EC4C59" w14:textId="77777777" w:rsidTr="003215F6">
        <w:tc>
          <w:tcPr>
            <w:tcW w:w="2831" w:type="dxa"/>
          </w:tcPr>
          <w:p w14:paraId="1358DF40" w14:textId="77777777" w:rsidR="00740994" w:rsidRPr="00DE0522" w:rsidRDefault="00740994" w:rsidP="003215F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0522">
              <w:rPr>
                <w:sz w:val="20"/>
                <w:szCs w:val="20"/>
              </w:rPr>
              <w:t>Presidente CCD</w:t>
            </w:r>
          </w:p>
        </w:tc>
        <w:tc>
          <w:tcPr>
            <w:tcW w:w="2831" w:type="dxa"/>
          </w:tcPr>
          <w:p w14:paraId="537943D6" w14:textId="77777777" w:rsidR="00740994" w:rsidRPr="00DE0522" w:rsidRDefault="00740994" w:rsidP="003215F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0522">
              <w:rPr>
                <w:sz w:val="20"/>
                <w:szCs w:val="20"/>
              </w:rPr>
              <w:t>CCD</w:t>
            </w:r>
          </w:p>
        </w:tc>
        <w:tc>
          <w:tcPr>
            <w:tcW w:w="2832" w:type="dxa"/>
          </w:tcPr>
          <w:p w14:paraId="6E2C3B50" w14:textId="77777777" w:rsidR="00740994" w:rsidRPr="00DE0522" w:rsidRDefault="00740994" w:rsidP="003215F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0522">
              <w:rPr>
                <w:sz w:val="20"/>
                <w:szCs w:val="20"/>
              </w:rPr>
              <w:t>CCD</w:t>
            </w:r>
          </w:p>
        </w:tc>
      </w:tr>
    </w:tbl>
    <w:p w14:paraId="33E946AD" w14:textId="77777777" w:rsidR="00C05DB6" w:rsidRDefault="00C05DB6" w:rsidP="00C05DB6">
      <w:pPr>
        <w:pBdr>
          <w:bottom w:val="single" w:sz="12" w:space="1" w:color="auto"/>
        </w:pBdr>
        <w:spacing w:after="0"/>
        <w:jc w:val="center"/>
        <w:rPr>
          <w:b/>
          <w:bCs/>
          <w:sz w:val="20"/>
          <w:szCs w:val="20"/>
        </w:rPr>
      </w:pPr>
    </w:p>
    <w:p w14:paraId="6424C14D" w14:textId="77777777" w:rsidR="00B42B6A" w:rsidRDefault="00B42B6A" w:rsidP="00C05DB6">
      <w:pPr>
        <w:spacing w:after="0"/>
        <w:jc w:val="center"/>
        <w:rPr>
          <w:b/>
          <w:bCs/>
          <w:sz w:val="20"/>
          <w:szCs w:val="20"/>
        </w:rPr>
      </w:pPr>
    </w:p>
    <w:p w14:paraId="652D7599" w14:textId="1749275A" w:rsidR="00C05DB6" w:rsidRDefault="00C05DB6" w:rsidP="00B42B6A">
      <w:pPr>
        <w:spacing w:after="0"/>
        <w:jc w:val="center"/>
        <w:rPr>
          <w:b/>
          <w:bCs/>
          <w:sz w:val="20"/>
          <w:szCs w:val="20"/>
        </w:rPr>
      </w:pPr>
      <w:r w:rsidRPr="00184C6A">
        <w:rPr>
          <w:b/>
          <w:bCs/>
          <w:sz w:val="20"/>
          <w:szCs w:val="20"/>
        </w:rPr>
        <w:t>Recebido pelo Concorrente:</w:t>
      </w:r>
    </w:p>
    <w:tbl>
      <w:tblPr>
        <w:tblStyle w:val="TabelacomGrelha"/>
        <w:tblW w:w="8626" w:type="dxa"/>
        <w:jc w:val="center"/>
        <w:tblLook w:val="04A0" w:firstRow="1" w:lastRow="0" w:firstColumn="1" w:lastColumn="0" w:noHBand="0" w:noVBand="1"/>
      </w:tblPr>
      <w:tblGrid>
        <w:gridCol w:w="2592"/>
        <w:gridCol w:w="6034"/>
      </w:tblGrid>
      <w:tr w:rsidR="00DA6B0C" w:rsidRPr="00184C6A" w14:paraId="71186BFB" w14:textId="77777777" w:rsidTr="00FD2BA7">
        <w:trPr>
          <w:trHeight w:val="722"/>
          <w:jc w:val="center"/>
        </w:trPr>
        <w:tc>
          <w:tcPr>
            <w:tcW w:w="2592" w:type="dxa"/>
          </w:tcPr>
          <w:p w14:paraId="64E49275" w14:textId="77777777" w:rsidR="00DA6B0C" w:rsidRPr="00A47B9E" w:rsidRDefault="00DA6B0C" w:rsidP="00563CF4">
            <w:pPr>
              <w:jc w:val="both"/>
              <w:rPr>
                <w:sz w:val="20"/>
                <w:szCs w:val="20"/>
              </w:rPr>
            </w:pPr>
            <w:r w:rsidRPr="00A47B9E">
              <w:rPr>
                <w:sz w:val="20"/>
                <w:szCs w:val="20"/>
              </w:rPr>
              <w:t>Data:</w:t>
            </w:r>
          </w:p>
          <w:p w14:paraId="2FD3891E" w14:textId="77777777" w:rsidR="00DA6B0C" w:rsidRPr="00A47B9E" w:rsidRDefault="00DA6B0C" w:rsidP="00563C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34" w:type="dxa"/>
          </w:tcPr>
          <w:p w14:paraId="61400BFA" w14:textId="77777777" w:rsidR="00DA6B0C" w:rsidRPr="00A47B9E" w:rsidRDefault="00DA6B0C" w:rsidP="00563CF4">
            <w:pPr>
              <w:jc w:val="both"/>
              <w:rPr>
                <w:sz w:val="20"/>
                <w:szCs w:val="20"/>
              </w:rPr>
            </w:pPr>
            <w:r w:rsidRPr="00A47B9E">
              <w:rPr>
                <w:sz w:val="20"/>
                <w:szCs w:val="20"/>
              </w:rPr>
              <w:t>Nome:</w:t>
            </w:r>
          </w:p>
        </w:tc>
      </w:tr>
      <w:tr w:rsidR="00DA6B0C" w:rsidRPr="00184C6A" w14:paraId="28585827" w14:textId="77777777" w:rsidTr="00FD2BA7">
        <w:trPr>
          <w:trHeight w:val="722"/>
          <w:jc w:val="center"/>
        </w:trPr>
        <w:tc>
          <w:tcPr>
            <w:tcW w:w="2592" w:type="dxa"/>
          </w:tcPr>
          <w:p w14:paraId="50F3672E" w14:textId="77777777" w:rsidR="00DA6B0C" w:rsidRPr="00A47B9E" w:rsidRDefault="00DA6B0C" w:rsidP="00563CF4">
            <w:pPr>
              <w:jc w:val="both"/>
              <w:rPr>
                <w:sz w:val="20"/>
                <w:szCs w:val="20"/>
              </w:rPr>
            </w:pPr>
            <w:r w:rsidRPr="00A47B9E">
              <w:rPr>
                <w:sz w:val="20"/>
                <w:szCs w:val="20"/>
              </w:rPr>
              <w:t>Hora:</w:t>
            </w:r>
          </w:p>
          <w:p w14:paraId="24CA383D" w14:textId="77777777" w:rsidR="00DA6B0C" w:rsidRPr="00A47B9E" w:rsidRDefault="00DA6B0C" w:rsidP="00563C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34" w:type="dxa"/>
          </w:tcPr>
          <w:p w14:paraId="7CDC3E8B" w14:textId="77777777" w:rsidR="00DA6B0C" w:rsidRPr="00A47B9E" w:rsidRDefault="00DA6B0C" w:rsidP="00563CF4">
            <w:pPr>
              <w:jc w:val="both"/>
              <w:rPr>
                <w:sz w:val="20"/>
                <w:szCs w:val="20"/>
              </w:rPr>
            </w:pPr>
            <w:r w:rsidRPr="00A47B9E">
              <w:rPr>
                <w:sz w:val="20"/>
                <w:szCs w:val="20"/>
              </w:rPr>
              <w:t>Posição na Equipa:</w:t>
            </w:r>
          </w:p>
        </w:tc>
      </w:tr>
    </w:tbl>
    <w:p w14:paraId="4FD34A96" w14:textId="196403D0" w:rsidR="00A71CC2" w:rsidRDefault="00A71CC2" w:rsidP="00C05DB6">
      <w:pPr>
        <w:jc w:val="both"/>
        <w:rPr>
          <w:sz w:val="20"/>
          <w:szCs w:val="20"/>
        </w:rPr>
      </w:pPr>
    </w:p>
    <w:p w14:paraId="2CF30879" w14:textId="121C60E7" w:rsidR="00DA6B0C" w:rsidRDefault="00DA6B0C" w:rsidP="00C05DB6">
      <w:pPr>
        <w:jc w:val="both"/>
        <w:rPr>
          <w:b/>
          <w:bCs/>
          <w:sz w:val="20"/>
          <w:szCs w:val="20"/>
        </w:rPr>
      </w:pPr>
      <w:r w:rsidRPr="007E51F4">
        <w:rPr>
          <w:b/>
          <w:bCs/>
          <w:sz w:val="20"/>
          <w:szCs w:val="20"/>
        </w:rPr>
        <w:t>P</w:t>
      </w:r>
      <w:r w:rsidR="007E51F4" w:rsidRPr="007E51F4">
        <w:rPr>
          <w:b/>
          <w:bCs/>
          <w:sz w:val="20"/>
          <w:szCs w:val="20"/>
        </w:rPr>
        <w:t>u</w:t>
      </w:r>
      <w:r w:rsidRPr="007E51F4">
        <w:rPr>
          <w:b/>
          <w:bCs/>
          <w:sz w:val="20"/>
          <w:szCs w:val="20"/>
        </w:rPr>
        <w:t xml:space="preserve">blicado no Quadro Oficial da </w:t>
      </w:r>
      <w:r w:rsidR="007E51F4" w:rsidRPr="007E51F4">
        <w:rPr>
          <w:b/>
          <w:bCs/>
          <w:sz w:val="20"/>
          <w:szCs w:val="20"/>
        </w:rPr>
        <w:t>C</w:t>
      </w:r>
      <w:r w:rsidRPr="007E51F4">
        <w:rPr>
          <w:b/>
          <w:bCs/>
          <w:sz w:val="20"/>
          <w:szCs w:val="20"/>
        </w:rPr>
        <w:t>ompetição</w:t>
      </w:r>
      <w:r w:rsidR="007E51F4" w:rsidRPr="007E51F4">
        <w:rPr>
          <w:b/>
          <w:bCs/>
          <w:sz w:val="20"/>
          <w:szCs w:val="20"/>
        </w:rPr>
        <w:t xml:space="preserve"> em </w:t>
      </w:r>
      <w:r w:rsidR="00B9541F">
        <w:rPr>
          <w:b/>
          <w:bCs/>
          <w:sz w:val="20"/>
          <w:szCs w:val="20"/>
        </w:rPr>
        <w:t>___________________</w:t>
      </w:r>
      <w:r w:rsidR="007E51F4" w:rsidRPr="007E51F4">
        <w:rPr>
          <w:b/>
          <w:bCs/>
          <w:sz w:val="20"/>
          <w:szCs w:val="20"/>
        </w:rPr>
        <w:t xml:space="preserve"> às </w:t>
      </w:r>
      <w:r w:rsidR="00B9541F">
        <w:rPr>
          <w:b/>
          <w:bCs/>
          <w:sz w:val="20"/>
          <w:szCs w:val="20"/>
        </w:rPr>
        <w:t>______:______</w:t>
      </w:r>
      <w:r w:rsidR="007E51F4" w:rsidRPr="007E51F4">
        <w:rPr>
          <w:b/>
          <w:bCs/>
          <w:sz w:val="20"/>
          <w:szCs w:val="20"/>
        </w:rPr>
        <w:t>h</w:t>
      </w:r>
    </w:p>
    <w:p w14:paraId="65BE4ADE" w14:textId="504B1564" w:rsidR="00E96982" w:rsidRDefault="00E96982" w:rsidP="00C05DB6">
      <w:pPr>
        <w:jc w:val="both"/>
        <w:rPr>
          <w:b/>
          <w:bCs/>
          <w:sz w:val="20"/>
          <w:szCs w:val="2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96982" w14:paraId="1BC64BF0" w14:textId="77777777" w:rsidTr="00E96982">
        <w:tc>
          <w:tcPr>
            <w:tcW w:w="8494" w:type="dxa"/>
          </w:tcPr>
          <w:p w14:paraId="277262D3" w14:textId="0DC38BC7" w:rsidR="00E96982" w:rsidRDefault="00E96982" w:rsidP="00C05DB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NOTA EXPLICATIVA DO DOCUMENTO (SÓ PARA OS COMISSÁRIOS) RETIRAR APÓS O PREENCHIMENTO)</w:t>
            </w:r>
          </w:p>
          <w:p w14:paraId="21D614A8" w14:textId="50A897A6" w:rsidR="00E96982" w:rsidRDefault="00E96982" w:rsidP="00C05DB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Opção 1: os comissários descobrem que existe uma nova prova significativa e relevante que não estava disponível na altura da decisão tomada </w:t>
            </w:r>
            <w:r w:rsidR="00170A44">
              <w:rPr>
                <w:b/>
                <w:bCs/>
                <w:sz w:val="20"/>
                <w:szCs w:val="20"/>
              </w:rPr>
              <w:t>= a audição continua e uma segunda decisão é formalizada</w:t>
            </w:r>
            <w:r w:rsidR="00D44621">
              <w:rPr>
                <w:b/>
                <w:bCs/>
                <w:sz w:val="20"/>
                <w:szCs w:val="20"/>
              </w:rPr>
              <w:t>.</w:t>
            </w:r>
          </w:p>
          <w:p w14:paraId="2FA60CFB" w14:textId="7127C802" w:rsidR="00170A44" w:rsidRDefault="00170A44" w:rsidP="00C05DB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Opção 2: os comissários descobrem que a nova prova não corresponde aos critérios especificados no Artigo 14.1.1 do CDI = a audição pára e a decisão é referida como não sendo necessária perante os factos. </w:t>
            </w:r>
          </w:p>
          <w:p w14:paraId="0060C731" w14:textId="04F789E9" w:rsidR="00E96982" w:rsidRDefault="00E96982" w:rsidP="00C05DB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6B8088FF" w14:textId="77777777" w:rsidR="00E96982" w:rsidRPr="007E51F4" w:rsidRDefault="00E96982" w:rsidP="00C05DB6">
      <w:pPr>
        <w:jc w:val="both"/>
        <w:rPr>
          <w:b/>
          <w:bCs/>
          <w:sz w:val="20"/>
          <w:szCs w:val="20"/>
        </w:rPr>
      </w:pPr>
    </w:p>
    <w:sectPr w:rsidR="00E96982" w:rsidRPr="007E51F4" w:rsidSect="00FC3C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701" w:bottom="0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58E09" w14:textId="77777777" w:rsidR="009748EF" w:rsidRDefault="009748EF" w:rsidP="005E6E05">
      <w:pPr>
        <w:spacing w:after="0" w:line="240" w:lineRule="auto"/>
      </w:pPr>
      <w:r>
        <w:separator/>
      </w:r>
    </w:p>
  </w:endnote>
  <w:endnote w:type="continuationSeparator" w:id="0">
    <w:p w14:paraId="64B26854" w14:textId="77777777" w:rsidR="009748EF" w:rsidRDefault="009748EF" w:rsidP="005E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E4B2F" w14:textId="77777777" w:rsidR="00E17902" w:rsidRDefault="00E1790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EFC68" w14:textId="64F78F5E" w:rsidR="005E6E05" w:rsidRPr="005E6E05" w:rsidRDefault="005E6E05" w:rsidP="005E6E05">
    <w:pPr>
      <w:pStyle w:val="Rodap"/>
      <w:jc w:val="right"/>
      <w:rPr>
        <w:sz w:val="16"/>
        <w:szCs w:val="16"/>
      </w:rPr>
    </w:pPr>
    <w:r w:rsidRPr="005E6E05">
      <w:rPr>
        <w:sz w:val="16"/>
        <w:szCs w:val="16"/>
      </w:rPr>
      <w:t>Decisão FPAK 202</w:t>
    </w:r>
    <w:r w:rsidR="00E17902">
      <w:rPr>
        <w:sz w:val="16"/>
        <w:szCs w:val="16"/>
      </w:rPr>
      <w:t>2</w:t>
    </w:r>
    <w:r w:rsidRPr="005E6E05">
      <w:rPr>
        <w:sz w:val="16"/>
        <w:szCs w:val="16"/>
      </w:rPr>
      <w:t xml:space="preserve"> </w:t>
    </w:r>
  </w:p>
  <w:p w14:paraId="61DB2A83" w14:textId="77777777" w:rsidR="005E6E05" w:rsidRDefault="005E6E0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6BCC2" w14:textId="77777777" w:rsidR="00E17902" w:rsidRDefault="00E179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5A6F1" w14:textId="77777777" w:rsidR="009748EF" w:rsidRDefault="009748EF" w:rsidP="005E6E05">
      <w:pPr>
        <w:spacing w:after="0" w:line="240" w:lineRule="auto"/>
      </w:pPr>
      <w:r>
        <w:separator/>
      </w:r>
    </w:p>
  </w:footnote>
  <w:footnote w:type="continuationSeparator" w:id="0">
    <w:p w14:paraId="21C4246F" w14:textId="77777777" w:rsidR="009748EF" w:rsidRDefault="009748EF" w:rsidP="005E6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673E0" w14:textId="77777777" w:rsidR="00E17902" w:rsidRDefault="00E1790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93EEF" w14:textId="77777777" w:rsidR="005F4E3F" w:rsidRDefault="005F4E3F" w:rsidP="005F4E3F">
    <w:pPr>
      <w:pStyle w:val="Cabealho"/>
      <w:rPr>
        <w:noProof/>
      </w:rPr>
    </w:pPr>
    <w:r>
      <w:rPr>
        <w:noProof/>
      </w:rPr>
      <w:t>LOGOS OFICIAS</w:t>
    </w:r>
  </w:p>
  <w:p w14:paraId="6F905048" w14:textId="77777777" w:rsidR="005F4E3F" w:rsidRDefault="005F4E3F" w:rsidP="005F4E3F">
    <w:pPr>
      <w:pStyle w:val="Cabealho"/>
    </w:pPr>
    <w:r>
      <w:rPr>
        <w:noProof/>
      </w:rPr>
      <w:t>Nome e data da competição</w:t>
    </w:r>
  </w:p>
  <w:p w14:paraId="2F3F6C78" w14:textId="77777777" w:rsidR="00D420C0" w:rsidRDefault="00D420C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A3103" w14:textId="77777777" w:rsidR="00E17902" w:rsidRDefault="00E1790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D5"/>
    <w:rsid w:val="0001079B"/>
    <w:rsid w:val="00020BFD"/>
    <w:rsid w:val="00030EB1"/>
    <w:rsid w:val="00052F61"/>
    <w:rsid w:val="00064B0A"/>
    <w:rsid w:val="000C5153"/>
    <w:rsid w:val="000F1BE5"/>
    <w:rsid w:val="00111EEB"/>
    <w:rsid w:val="00170A44"/>
    <w:rsid w:val="00184C6A"/>
    <w:rsid w:val="00193F04"/>
    <w:rsid w:val="001A3119"/>
    <w:rsid w:val="001E105E"/>
    <w:rsid w:val="001F2EFF"/>
    <w:rsid w:val="00220A3C"/>
    <w:rsid w:val="00220CD8"/>
    <w:rsid w:val="0029053C"/>
    <w:rsid w:val="002A5E06"/>
    <w:rsid w:val="002B5F08"/>
    <w:rsid w:val="00350561"/>
    <w:rsid w:val="00384263"/>
    <w:rsid w:val="003C520B"/>
    <w:rsid w:val="003E314F"/>
    <w:rsid w:val="00436F20"/>
    <w:rsid w:val="00444C3E"/>
    <w:rsid w:val="00447F73"/>
    <w:rsid w:val="00464307"/>
    <w:rsid w:val="004B2ED5"/>
    <w:rsid w:val="004E03AD"/>
    <w:rsid w:val="00510A61"/>
    <w:rsid w:val="00570134"/>
    <w:rsid w:val="005941B5"/>
    <w:rsid w:val="005E6E05"/>
    <w:rsid w:val="005F4E3F"/>
    <w:rsid w:val="0060072E"/>
    <w:rsid w:val="006120D4"/>
    <w:rsid w:val="00636F5B"/>
    <w:rsid w:val="00674812"/>
    <w:rsid w:val="006934E7"/>
    <w:rsid w:val="006A5DE9"/>
    <w:rsid w:val="006C22F3"/>
    <w:rsid w:val="006C496B"/>
    <w:rsid w:val="006E38AA"/>
    <w:rsid w:val="006F7CF3"/>
    <w:rsid w:val="007055A5"/>
    <w:rsid w:val="007058A4"/>
    <w:rsid w:val="00740135"/>
    <w:rsid w:val="00740994"/>
    <w:rsid w:val="00740BF4"/>
    <w:rsid w:val="00745E38"/>
    <w:rsid w:val="00776698"/>
    <w:rsid w:val="007E51F4"/>
    <w:rsid w:val="00817A6B"/>
    <w:rsid w:val="008F66D0"/>
    <w:rsid w:val="00900E72"/>
    <w:rsid w:val="00941D17"/>
    <w:rsid w:val="009748EF"/>
    <w:rsid w:val="00A51E71"/>
    <w:rsid w:val="00A53AC6"/>
    <w:rsid w:val="00A55649"/>
    <w:rsid w:val="00A60FE3"/>
    <w:rsid w:val="00A71CC2"/>
    <w:rsid w:val="00B25EB4"/>
    <w:rsid w:val="00B42B6A"/>
    <w:rsid w:val="00B5296C"/>
    <w:rsid w:val="00B9541F"/>
    <w:rsid w:val="00BA1EDA"/>
    <w:rsid w:val="00BB0508"/>
    <w:rsid w:val="00BC6E25"/>
    <w:rsid w:val="00BD7147"/>
    <w:rsid w:val="00C05DB6"/>
    <w:rsid w:val="00C32B1A"/>
    <w:rsid w:val="00CA5AED"/>
    <w:rsid w:val="00D0206A"/>
    <w:rsid w:val="00D20798"/>
    <w:rsid w:val="00D420C0"/>
    <w:rsid w:val="00D44621"/>
    <w:rsid w:val="00D82A46"/>
    <w:rsid w:val="00DA6B0C"/>
    <w:rsid w:val="00E17902"/>
    <w:rsid w:val="00E43215"/>
    <w:rsid w:val="00E76898"/>
    <w:rsid w:val="00E96982"/>
    <w:rsid w:val="00EA0DB3"/>
    <w:rsid w:val="00EF77E2"/>
    <w:rsid w:val="00F11A79"/>
    <w:rsid w:val="00F56390"/>
    <w:rsid w:val="00FA2C96"/>
    <w:rsid w:val="00FA679E"/>
    <w:rsid w:val="00FA70CA"/>
    <w:rsid w:val="00FC3CF5"/>
    <w:rsid w:val="00FD2BA7"/>
    <w:rsid w:val="00FE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3327E"/>
  <w15:chartTrackingRefBased/>
  <w15:docId w15:val="{BFA45390-8242-44E6-BF57-A3B8FCF5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ED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s-alignment-element">
    <w:name w:val="ts-alignment-element"/>
    <w:basedOn w:val="Tipodeletrapredefinidodopargrafo"/>
    <w:rsid w:val="0060072E"/>
  </w:style>
  <w:style w:type="character" w:customStyle="1" w:styleId="ts-alignment-element-highlighted">
    <w:name w:val="ts-alignment-element-highlighted"/>
    <w:basedOn w:val="Tipodeletrapredefinidodopargrafo"/>
    <w:rsid w:val="0060072E"/>
  </w:style>
  <w:style w:type="paragraph" w:styleId="Cabealho">
    <w:name w:val="header"/>
    <w:basedOn w:val="Normal"/>
    <w:link w:val="Cabealho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E6E05"/>
  </w:style>
  <w:style w:type="paragraph" w:styleId="Rodap">
    <w:name w:val="footer"/>
    <w:basedOn w:val="Normal"/>
    <w:link w:val="Rodap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E6E05"/>
  </w:style>
  <w:style w:type="table" w:styleId="TabelacomGrelha">
    <w:name w:val="Table Grid"/>
    <w:basedOn w:val="Tabelanormal"/>
    <w:uiPriority w:val="39"/>
    <w:rsid w:val="00184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0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7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9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06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45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10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737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51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724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8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E1F76FB21A54393D3D1BA0EFB227F" ma:contentTypeVersion="12" ma:contentTypeDescription="Create a new document." ma:contentTypeScope="" ma:versionID="de78c6bb1ca5370c3f756a455afa985d">
  <xsd:schema xmlns:xsd="http://www.w3.org/2001/XMLSchema" xmlns:xs="http://www.w3.org/2001/XMLSchema" xmlns:p="http://schemas.microsoft.com/office/2006/metadata/properties" xmlns:ns2="3147cc60-30ed-49e6-9b32-2f6c441e63a4" xmlns:ns3="67aad432-d6c6-4a5c-9197-682edcb61f4f" targetNamespace="http://schemas.microsoft.com/office/2006/metadata/properties" ma:root="true" ma:fieldsID="a21d88a26e91395a2306aa3f5c6486b5" ns2:_="" ns3:_="">
    <xsd:import namespace="3147cc60-30ed-49e6-9b32-2f6c441e63a4"/>
    <xsd:import namespace="67aad432-d6c6-4a5c-9197-682edcb61f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7cc60-30ed-49e6-9b32-2f6c441e6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ad432-d6c6-4a5c-9197-682edcb61f4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3DD807-0880-4B8F-A730-A2FAC6481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7cc60-30ed-49e6-9b32-2f6c441e63a4"/>
    <ds:schemaRef ds:uri="67aad432-d6c6-4a5c-9197-682edcb61f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00E4BC-0D24-45C8-85D2-AF78642485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8F4A6E-7A04-4F32-81DA-DA36CD390B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276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Neves</dc:creator>
  <cp:keywords/>
  <dc:description/>
  <cp:lastModifiedBy>Paulo Magalhaes</cp:lastModifiedBy>
  <cp:revision>39</cp:revision>
  <dcterms:created xsi:type="dcterms:W3CDTF">2020-02-14T23:51:00Z</dcterms:created>
  <dcterms:modified xsi:type="dcterms:W3CDTF">2022-02-24T15:50:00Z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0x0101000C1E1F76FB21A54393D3D1BA0EFB227F</vt:lpwstr>
  </property>
</Properties>
</file>